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0" w:rsidRDefault="00137850"/>
    <w:p w:rsidR="00E662AB" w:rsidRDefault="00E662AB"/>
    <w:tbl>
      <w:tblPr>
        <w:tblW w:w="801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3179"/>
      </w:tblGrid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Default="00E662AB" w:rsidP="00660483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236294">
              <w:rPr>
                <w:rFonts w:ascii="Arial" w:hAnsi="Arial" w:cs="Arial"/>
                <w:b/>
                <w:color w:val="000080"/>
                <w:sz w:val="32"/>
                <w:szCs w:val="32"/>
              </w:rPr>
              <w:t>Название площадки</w:t>
            </w:r>
          </w:p>
          <w:p w:rsidR="00E662AB" w:rsidRPr="00236294" w:rsidRDefault="00E662AB" w:rsidP="00660483">
            <w:pPr>
              <w:jc w:val="center"/>
              <w:rPr>
                <w:rStyle w:val="t1"/>
                <w:rFonts w:ascii="Verdana" w:hAnsi="Verdana"/>
                <w:b/>
                <w:color w:val="00008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>Основная сцена (Большой зал)</w:t>
            </w:r>
            <w:bookmarkStart w:id="0" w:name="_GoBack"/>
            <w:bookmarkEnd w:id="0"/>
          </w:p>
        </w:tc>
      </w:tr>
      <w:tr w:rsidR="00E662AB" w:rsidRPr="00725B61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 xml:space="preserve">Тип </w:t>
            </w:r>
            <w:r w:rsidRPr="00236294">
              <w:rPr>
                <w:rFonts w:ascii="Arial" w:hAnsi="Arial" w:cs="Arial"/>
                <w:i/>
                <w:sz w:val="22"/>
                <w:szCs w:val="22"/>
              </w:rPr>
              <w:t>(выберите из списка №10 или укажите иное)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725B61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б</w:t>
            </w:r>
          </w:p>
        </w:tc>
      </w:tr>
      <w:tr w:rsidR="00E662AB" w:rsidRPr="00725B61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 xml:space="preserve">Состояние </w:t>
            </w:r>
            <w:r w:rsidRPr="00236294">
              <w:rPr>
                <w:rFonts w:ascii="Arial" w:hAnsi="Arial" w:cs="Arial"/>
                <w:i/>
                <w:sz w:val="22"/>
                <w:szCs w:val="22"/>
              </w:rPr>
              <w:t>(выберите из списка №11 или укажите иное)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725B61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а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sz w:val="22"/>
                <w:szCs w:val="22"/>
              </w:rPr>
              <w:t>Параметры зрительного зала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E66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Возможность установки дополнительных мест (да/нет)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AB" w:rsidRPr="00236294" w:rsidRDefault="00E662AB" w:rsidP="00660483">
            <w:pPr>
              <w:jc w:val="both"/>
              <w:rPr>
                <w:rStyle w:val="t1"/>
                <w:rFonts w:ascii="Verdana" w:hAnsi="Verdana"/>
                <w:b/>
                <w:color w:val="000000"/>
              </w:rPr>
            </w:pPr>
            <w:r>
              <w:rPr>
                <w:rStyle w:val="t1"/>
                <w:rFonts w:ascii="Verdana" w:hAnsi="Verdana"/>
                <w:b/>
                <w:color w:val="000000"/>
              </w:rPr>
              <w:t>да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Параметры сцены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ширина сцены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5,5 м.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глубина сцены (от красной линии до задней стены, 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 м.</w:t>
            </w:r>
          </w:p>
        </w:tc>
      </w:tr>
      <w:tr w:rsidR="00E662AB" w:rsidRPr="00725B61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высота сцены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725B61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 м.</w:t>
            </w:r>
          </w:p>
        </w:tc>
      </w:tr>
      <w:tr w:rsidR="00E662AB" w:rsidRPr="00725B61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рабочая ширина сцены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725B61" w:rsidRDefault="00E662AB" w:rsidP="00660483">
            <w:pPr>
              <w:jc w:val="both"/>
              <w:rPr>
                <w:rStyle w:val="t1"/>
                <w:rFonts w:ascii="Verdana" w:hAnsi="Verdana"/>
                <w:b/>
                <w:color w:val="000000"/>
              </w:rPr>
            </w:pPr>
            <w:r>
              <w:rPr>
                <w:rStyle w:val="t1"/>
                <w:rFonts w:ascii="Verdana" w:hAnsi="Verdana"/>
                <w:b/>
                <w:color w:val="000000"/>
              </w:rPr>
              <w:t>5,5 м.</w:t>
            </w:r>
          </w:p>
        </w:tc>
      </w:tr>
      <w:tr w:rsidR="00E662AB" w:rsidRPr="00725B61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рабочая глубина сцены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725B61" w:rsidRDefault="00E662AB" w:rsidP="00660483">
            <w:pPr>
              <w:jc w:val="both"/>
              <w:rPr>
                <w:rStyle w:val="t1"/>
                <w:rFonts w:ascii="Verdana" w:hAnsi="Verdana"/>
                <w:b/>
                <w:color w:val="000000"/>
              </w:rPr>
            </w:pPr>
            <w:r>
              <w:rPr>
                <w:rStyle w:val="t1"/>
                <w:rFonts w:ascii="Verdana" w:hAnsi="Verdana"/>
                <w:b/>
                <w:color w:val="000000"/>
              </w:rPr>
              <w:t>8 м.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ширина зеркала сцены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 м.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высота зеркала сцены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3.8 м.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sz w:val="22"/>
                <w:szCs w:val="22"/>
              </w:rPr>
              <w:t>Планшет сцены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 щелей (да/нет)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перепадов высоты (да/нет)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цвет планшета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покрытие планшета (линолеум, материя, лак, иное)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линолеум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sz w:val="22"/>
                <w:szCs w:val="22"/>
              </w:rPr>
              <w:t>Карманы с левой стороны сцены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sz w:val="22"/>
                <w:szCs w:val="22"/>
              </w:rPr>
              <w:t>Карманы с правой стороны сцены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sz w:val="22"/>
                <w:szCs w:val="22"/>
              </w:rPr>
              <w:t>Карманы позади сцены</w:t>
            </w:r>
          </w:p>
        </w:tc>
      </w:tr>
      <w:tr w:rsidR="00E662AB" w:rsidRPr="00236294" w:rsidTr="00E662AB">
        <w:tc>
          <w:tcPr>
            <w:tcW w:w="4834" w:type="dxa"/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79" w:type="dxa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Трюм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Авансцена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36294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есть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ширина авансцены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5,5 м.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глубина авансцены от края сцены до красной линии 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2,6 м.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Арьерсцена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36294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Оркестровая яма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36294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Занавес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36294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есть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Тип</w:t>
            </w:r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6294">
              <w:rPr>
                <w:rFonts w:ascii="Arial" w:hAnsi="Arial" w:cs="Arial"/>
                <w:sz w:val="22"/>
                <w:szCs w:val="22"/>
              </w:rPr>
              <w:t>занавеса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электрический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пожарный занавес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662AB" w:rsidRPr="00236294" w:rsidTr="00E662AB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B" w:rsidRPr="00236294" w:rsidRDefault="00E662AB" w:rsidP="006604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6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Круг</w:t>
            </w:r>
          </w:p>
        </w:tc>
      </w:tr>
      <w:tr w:rsidR="00E662AB" w:rsidRPr="00236294" w:rsidTr="00E662A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4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236294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23629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36294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B" w:rsidRPr="00236294" w:rsidRDefault="00E662AB" w:rsidP="0066048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</w:tbl>
    <w:p w:rsidR="00E662AB" w:rsidRDefault="00E662AB"/>
    <w:p w:rsidR="00E662AB" w:rsidRDefault="00E662AB"/>
    <w:sectPr w:rsidR="00E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1</cp:revision>
  <dcterms:created xsi:type="dcterms:W3CDTF">2017-11-21T13:13:00Z</dcterms:created>
  <dcterms:modified xsi:type="dcterms:W3CDTF">2017-11-21T13:19:00Z</dcterms:modified>
</cp:coreProperties>
</file>