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50" w:rsidRDefault="00137850"/>
    <w:tbl>
      <w:tblPr>
        <w:tblW w:w="9623" w:type="dxa"/>
        <w:tblLook w:val="01E0" w:firstRow="1" w:lastRow="1" w:firstColumn="1" w:lastColumn="1" w:noHBand="0" w:noVBand="0"/>
      </w:tblPr>
      <w:tblGrid>
        <w:gridCol w:w="3323"/>
        <w:gridCol w:w="6300"/>
      </w:tblGrid>
      <w:tr w:rsidR="001463FF" w:rsidRPr="00896128" w:rsidTr="001463FF"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3FF" w:rsidRDefault="001463FF" w:rsidP="0019453A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896128">
              <w:rPr>
                <w:rFonts w:ascii="Arial" w:hAnsi="Arial" w:cs="Arial"/>
                <w:b/>
                <w:color w:val="0000FF"/>
                <w:sz w:val="32"/>
                <w:szCs w:val="32"/>
              </w:rPr>
              <w:t>Название площадки</w:t>
            </w:r>
          </w:p>
          <w:p w:rsidR="001463FF" w:rsidRPr="00896128" w:rsidRDefault="001463FF" w:rsidP="0019453A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Основная сцена (Большой зал)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3" w:type="dxa"/>
            <w:gridSpan w:val="2"/>
            <w:shd w:val="clear" w:color="auto" w:fill="auto"/>
          </w:tcPr>
          <w:p w:rsidR="001463FF" w:rsidRPr="00D86B22" w:rsidRDefault="001463FF" w:rsidP="0019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86B22">
              <w:rPr>
                <w:rFonts w:ascii="Arial" w:hAnsi="Arial" w:cs="Arial"/>
                <w:b/>
                <w:sz w:val="22"/>
                <w:szCs w:val="22"/>
              </w:rPr>
              <w:t>Светотехническое оборудование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 xml:space="preserve">автор проекта 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основные поставщики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FF" w:rsidRPr="00A0280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пульт (модель, год установки)</w:t>
            </w:r>
          </w:p>
        </w:tc>
        <w:tc>
          <w:tcPr>
            <w:tcW w:w="6300" w:type="dxa"/>
          </w:tcPr>
          <w:p w:rsidR="001463FF" w:rsidRPr="00A0280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Zero 88, Solution XL (2013 </w:t>
            </w:r>
            <w:r>
              <w:rPr>
                <w:rFonts w:ascii="Arial" w:hAnsi="Arial" w:cs="Arial"/>
                <w:sz w:val="22"/>
                <w:szCs w:val="22"/>
              </w:rPr>
              <w:t>г.)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количество линий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тип штепсельных подключений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евровилка</w:t>
            </w:r>
            <w:proofErr w:type="spellEnd"/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допустимая мощность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 кВт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наличие регулируемых включений на софитах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12+20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наличие регулируемых включений на галереях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наличие регулируемых включений на порталах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количество выносных софитов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>количество прожекторов следящего света (пушки)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63FF" w:rsidRPr="00D86B22" w:rsidTr="0014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323" w:type="dxa"/>
            <w:shd w:val="clear" w:color="auto" w:fill="E0E0E0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 w:rsidRPr="00D86B22">
              <w:rPr>
                <w:rFonts w:ascii="Arial" w:hAnsi="Arial" w:cs="Arial"/>
                <w:sz w:val="22"/>
                <w:szCs w:val="22"/>
              </w:rPr>
              <w:t xml:space="preserve">наличие линий управления </w:t>
            </w:r>
            <w:proofErr w:type="spellStart"/>
            <w:r w:rsidRPr="00D86B22">
              <w:rPr>
                <w:rFonts w:ascii="Arial" w:hAnsi="Arial" w:cs="Arial"/>
                <w:sz w:val="22"/>
                <w:szCs w:val="22"/>
              </w:rPr>
              <w:t>dmx</w:t>
            </w:r>
            <w:proofErr w:type="spellEnd"/>
            <w:r w:rsidRPr="00D86B22">
              <w:rPr>
                <w:rFonts w:ascii="Arial" w:hAnsi="Arial" w:cs="Arial"/>
                <w:sz w:val="22"/>
                <w:szCs w:val="22"/>
              </w:rPr>
              <w:t xml:space="preserve"> (да/нет)</w:t>
            </w:r>
          </w:p>
        </w:tc>
        <w:tc>
          <w:tcPr>
            <w:tcW w:w="6300" w:type="dxa"/>
          </w:tcPr>
          <w:p w:rsidR="001463FF" w:rsidRPr="00D86B22" w:rsidRDefault="001463FF" w:rsidP="00194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</w:tbl>
    <w:p w:rsidR="00E662AB" w:rsidRDefault="00E662AB"/>
    <w:sectPr w:rsidR="00E6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AB"/>
    <w:rsid w:val="00137850"/>
    <w:rsid w:val="001463FF"/>
    <w:rsid w:val="008A1E22"/>
    <w:rsid w:val="00E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rsid w:val="00E662AB"/>
    <w:rPr>
      <w:color w:val="99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rsid w:val="00E662AB"/>
    <w:rPr>
      <w:color w:val="99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artda</dc:creator>
  <cp:lastModifiedBy>artda</cp:lastModifiedBy>
  <cp:revision>2</cp:revision>
  <dcterms:created xsi:type="dcterms:W3CDTF">2017-11-21T13:37:00Z</dcterms:created>
  <dcterms:modified xsi:type="dcterms:W3CDTF">2017-11-21T13:37:00Z</dcterms:modified>
</cp:coreProperties>
</file>